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AD" w:rsidRPr="00875863" w:rsidRDefault="00F56DAD" w:rsidP="00F56DAD">
      <w:pPr>
        <w:shd w:val="clear" w:color="auto" w:fill="FFFFFF"/>
        <w:spacing w:after="100" w:afterAutospacing="1" w:line="375" w:lineRule="atLeast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  <w:r w:rsidRPr="0087586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val="en-US" w:eastAsia="es-CL"/>
        </w:rPr>
        <w:t>The riots surprise (nearly) everyone</w:t>
      </w:r>
    </w:p>
    <w:p w:rsidR="00F56DAD" w:rsidRPr="00875863" w:rsidRDefault="00F56DAD" w:rsidP="00976899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As has happened so many times elsewhere in Latin America, the 2019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riots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in Chile began after a go</w:t>
      </w:r>
      <w:bookmarkStart w:id="0" w:name="_GoBack"/>
      <w:bookmarkEnd w:id="0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vernment-mandated increase in public transportation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fees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. Yet, the similarities end there. The 3.75% tariff increase is only marginally higher than inflation. Minimum wage earners do pay about 20% of their salaries in transportation, but that cost has been going down in recent years. Besides, </w:t>
      </w:r>
      <w:proofErr w:type="gram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the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fare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increase was determined by an autonomous technical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board</w:t>
      </w:r>
      <w:proofErr w:type="gram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, not by an International Monetary Fund-imposed </w:t>
      </w:r>
      <w:r w:rsidRPr="001509B4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austerity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package. The Chilean economy will expand by close to 3% in 2019. Inflation is low and unemployment has been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steady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,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despite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the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influx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of close to 1 million immigrants (in a country of 17 million people) in recent years.</w:t>
      </w:r>
    </w:p>
    <w:p w:rsidR="00F56DAD" w:rsidRPr="00875863" w:rsidRDefault="00F56DAD" w:rsidP="00976899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The riots began early last week when college students began calling for fare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dodging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in Santiago’s </w:t>
      </w:r>
      <w:r w:rsidRPr="00FC4606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subway system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—Latin </w:t>
      </w:r>
      <w:proofErr w:type="gram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America’s</w:t>
      </w:r>
      <w:proofErr w:type="gram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most modern. In a country where students have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triggered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massive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demonstrations in the past—most recently in 2006 and 2011—the student movement </w:t>
      </w:r>
      <w:r w:rsidRPr="00B95397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caught on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rather rapidly during the week. By Friday, the fare-dodging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mob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rallies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were quickly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spreading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on social media and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disrupting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the normal functioning of the subway system.</w:t>
      </w:r>
    </w:p>
    <w:p w:rsidR="00F56DAD" w:rsidRPr="00875863" w:rsidRDefault="00F56DAD" w:rsidP="00976899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The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right-wing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government of Sebastián </w:t>
      </w:r>
      <w:proofErr w:type="spell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Piñera</w:t>
      </w:r>
      <w:proofErr w:type="spell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(now in his second non-consecutive term,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running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until 2022) was slow to respond. When the </w:t>
      </w:r>
      <w:r w:rsidRPr="00FC4606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fare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increase </w:t>
      </w:r>
      <w:proofErr w:type="gram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was first announced</w:t>
      </w:r>
      <w:proofErr w:type="gram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, a government minister explained it away suggesting that people get up earlier to take advantage of the lower fare cost before 7 am. The transportation minister, who had gained notoriety for her sophisticated wardrobe, showed little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sympathy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for subway users and, when the fare dodging movement first began, the government’s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spokesperson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denounced them as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misdemeanor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</w:t>
      </w:r>
      <w:r w:rsidRPr="00E00664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offenders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.</w:t>
      </w:r>
    </w:p>
    <w:p w:rsidR="00F56DAD" w:rsidRPr="00875863" w:rsidRDefault="00F56DAD" w:rsidP="00976899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By Friday, the fare dodging movement had grown so strong that the subway system </w:t>
      </w:r>
      <w:r w:rsidRPr="00935E5B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shut down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the entire operations before the afternoon </w:t>
      </w:r>
      <w:r w:rsidRPr="00935E5B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rush hour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. Millions </w:t>
      </w:r>
      <w:proofErr w:type="gramStart"/>
      <w:r w:rsidRPr="00935E5B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were caught</w:t>
      </w:r>
      <w:proofErr w:type="gram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for hours in </w:t>
      </w:r>
      <w:r w:rsidRPr="00935E5B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traffic jams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and many 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lastRenderedPageBreak/>
        <w:t xml:space="preserve">others chose to walk home. During my 5-mile walk home, I saw perhaps hundreds of </w:t>
      </w:r>
      <w:r w:rsidRPr="00935E5B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immigrants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– many of them Venezuelans, given away by their easily recognizable accents. My thoughts </w:t>
      </w:r>
      <w:r w:rsidRPr="00935E5B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drifted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to the so-called “</w:t>
      </w:r>
      <w:proofErr w:type="spell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Caracazo</w:t>
      </w:r>
      <w:proofErr w:type="spell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” — the protest movement that paralyzed Venezuela in 1989, after the government introduced a fare hike as a part of an IMF package – and whether history might be improbably repeating itself here.</w:t>
      </w:r>
    </w:p>
    <w:p w:rsidR="00F56DAD" w:rsidRDefault="00F56DAD" w:rsidP="00976899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  <w:proofErr w:type="gram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That night, as riots and </w:t>
      </w:r>
      <w:r w:rsidRPr="00935E5B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looting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were taking place throughout Santiago, a visibly shaken President </w:t>
      </w:r>
      <w:proofErr w:type="spell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Piñera</w:t>
      </w:r>
      <w:proofErr w:type="spell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— who had returned to the presidential palace after being photographed in an-upper class restaurant celebrating one of his grandsons’ birthdays — announced a state of emergency, the first such occurrence in the capital not associated to an earthquake or a flood since the return of democracy in 1990.</w:t>
      </w:r>
      <w:proofErr w:type="gram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As the riots continued throughout Saturday, the government declared a </w:t>
      </w:r>
      <w:r w:rsidRPr="00935E5B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curfew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for Saturday night. The military </w:t>
      </w:r>
      <w:r w:rsidRPr="00935E5B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patrolling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the streets did not </w:t>
      </w:r>
      <w:r w:rsidRPr="00935E5B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dissuade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all people, and looting and riots continued through Sunday. In a country with a history of brutal military rule, the Chilean armed forces did not make full use of its abilities to try to end the looting.</w:t>
      </w:r>
    </w:p>
    <w:p w:rsidR="00D41E56" w:rsidRDefault="00D41E56" w:rsidP="00976899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</w:p>
    <w:p w:rsidR="00D41E56" w:rsidRDefault="00D41E56" w:rsidP="00976899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</w:p>
    <w:p w:rsidR="00D41E56" w:rsidRDefault="00D41E56" w:rsidP="00976899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</w:p>
    <w:p w:rsidR="00D41E56" w:rsidRDefault="00D41E56" w:rsidP="00976899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</w:p>
    <w:p w:rsidR="00D41E56" w:rsidRDefault="00D41E56" w:rsidP="00976899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</w:p>
    <w:p w:rsidR="00D41E56" w:rsidRDefault="00D41E56" w:rsidP="00976899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</w:p>
    <w:p w:rsidR="00D41E56" w:rsidRDefault="00D41E56" w:rsidP="00976899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</w:p>
    <w:p w:rsidR="00D41E56" w:rsidRDefault="00D41E56" w:rsidP="00976899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</w:p>
    <w:p w:rsidR="007D33D9" w:rsidRDefault="007D33D9" w:rsidP="007D33D9">
      <w:pPr>
        <w:shd w:val="clear" w:color="auto" w:fill="FFFFFF"/>
        <w:spacing w:after="100" w:afterAutospacing="1" w:line="375" w:lineRule="atLeast"/>
        <w:jc w:val="center"/>
        <w:rPr>
          <w:rFonts w:eastAsia="Times New Roman" w:cstheme="minorHAnsi"/>
          <w:color w:val="212529"/>
          <w:sz w:val="52"/>
          <w:szCs w:val="52"/>
          <w:lang w:val="en-US" w:eastAsia="es-CL"/>
        </w:rPr>
      </w:pPr>
      <w:r w:rsidRPr="007D33D9">
        <w:rPr>
          <w:rFonts w:eastAsia="Times New Roman" w:cstheme="minorHAnsi"/>
          <w:color w:val="212529"/>
          <w:sz w:val="52"/>
          <w:szCs w:val="52"/>
          <w:lang w:val="en-US" w:eastAsia="es-CL"/>
        </w:rPr>
        <w:lastRenderedPageBreak/>
        <w:t>GLOSSARY</w:t>
      </w:r>
    </w:p>
    <w:p w:rsidR="007D33D9" w:rsidRDefault="007D33D9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Riot:</w:t>
      </w:r>
      <w:r w:rsidR="001509B4"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 w:rsidR="001509B4">
        <w:rPr>
          <w:rFonts w:eastAsia="Times New Roman" w:cstheme="minorHAnsi"/>
          <w:color w:val="212529"/>
          <w:lang w:val="en-US" w:eastAsia="es-CL"/>
        </w:rPr>
        <w:t>Alboroto</w:t>
      </w:r>
      <w:proofErr w:type="spellEnd"/>
    </w:p>
    <w:p w:rsidR="007D33D9" w:rsidRDefault="007D33D9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Fee:</w:t>
      </w:r>
      <w:r w:rsidR="001509B4"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 w:rsidR="001509B4">
        <w:rPr>
          <w:rFonts w:eastAsia="Times New Roman" w:cstheme="minorHAnsi"/>
          <w:color w:val="212529"/>
          <w:lang w:val="en-US" w:eastAsia="es-CL"/>
        </w:rPr>
        <w:t>Tarifa</w:t>
      </w:r>
      <w:proofErr w:type="spellEnd"/>
    </w:p>
    <w:p w:rsidR="007D33D9" w:rsidRDefault="007D33D9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Fare:</w:t>
      </w:r>
      <w:r w:rsidR="001509B4">
        <w:rPr>
          <w:rFonts w:eastAsia="Times New Roman" w:cstheme="minorHAnsi"/>
          <w:color w:val="212529"/>
          <w:lang w:val="en-US" w:eastAsia="es-CL"/>
        </w:rPr>
        <w:t xml:space="preserve"> Valor</w:t>
      </w:r>
    </w:p>
    <w:p w:rsidR="007D33D9" w:rsidRDefault="007D33D9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Board</w:t>
      </w:r>
      <w:r w:rsidR="00FC4606">
        <w:rPr>
          <w:rFonts w:eastAsia="Times New Roman" w:cstheme="minorHAnsi"/>
          <w:color w:val="212529"/>
          <w:lang w:val="en-US" w:eastAsia="es-CL"/>
        </w:rPr>
        <w:t>:</w:t>
      </w:r>
      <w:r w:rsidR="001509B4"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 w:rsidR="001509B4">
        <w:rPr>
          <w:rFonts w:eastAsia="Times New Roman" w:cstheme="minorHAnsi"/>
          <w:color w:val="212529"/>
          <w:lang w:val="en-US" w:eastAsia="es-CL"/>
        </w:rPr>
        <w:t>Comisión</w:t>
      </w:r>
      <w:proofErr w:type="spellEnd"/>
    </w:p>
    <w:p w:rsidR="00FC4606" w:rsidRDefault="00FC4606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Steady:</w:t>
      </w:r>
      <w:r w:rsidR="00B95397"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 w:rsidR="00B95397">
        <w:rPr>
          <w:rFonts w:eastAsia="Times New Roman" w:cstheme="minorHAnsi"/>
          <w:color w:val="212529"/>
          <w:lang w:val="en-US" w:eastAsia="es-CL"/>
        </w:rPr>
        <w:t>Estable</w:t>
      </w:r>
      <w:proofErr w:type="spellEnd"/>
    </w:p>
    <w:p w:rsidR="00FC4606" w:rsidRDefault="00FC4606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Despite:</w:t>
      </w:r>
      <w:r w:rsidR="00B95397">
        <w:rPr>
          <w:rFonts w:eastAsia="Times New Roman" w:cstheme="minorHAnsi"/>
          <w:color w:val="212529"/>
          <w:lang w:val="en-US" w:eastAsia="es-CL"/>
        </w:rPr>
        <w:t xml:space="preserve"> A </w:t>
      </w:r>
      <w:proofErr w:type="spellStart"/>
      <w:r w:rsidR="00B95397">
        <w:rPr>
          <w:rFonts w:eastAsia="Times New Roman" w:cstheme="minorHAnsi"/>
          <w:color w:val="212529"/>
          <w:lang w:val="en-US" w:eastAsia="es-CL"/>
        </w:rPr>
        <w:t>pesar</w:t>
      </w:r>
      <w:proofErr w:type="spellEnd"/>
    </w:p>
    <w:p w:rsidR="00FC4606" w:rsidRDefault="00FC4606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Influx:</w:t>
      </w:r>
      <w:r w:rsidR="00B95397">
        <w:rPr>
          <w:rFonts w:eastAsia="Times New Roman" w:cstheme="minorHAnsi"/>
          <w:color w:val="212529"/>
          <w:lang w:val="en-US" w:eastAsia="es-CL"/>
        </w:rPr>
        <w:t xml:space="preserve"> Entrada</w:t>
      </w:r>
    </w:p>
    <w:p w:rsidR="00FC4606" w:rsidRDefault="00FC4606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 xml:space="preserve">Dodge: </w:t>
      </w:r>
      <w:r w:rsidR="00B95397"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 w:rsidR="00B95397">
        <w:rPr>
          <w:rFonts w:eastAsia="Times New Roman" w:cstheme="minorHAnsi"/>
          <w:color w:val="212529"/>
          <w:lang w:val="en-US" w:eastAsia="es-CL"/>
        </w:rPr>
        <w:t>Evadir</w:t>
      </w:r>
      <w:proofErr w:type="spellEnd"/>
    </w:p>
    <w:p w:rsidR="00FC4606" w:rsidRPr="00B95397" w:rsidRDefault="00FC4606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eastAsia="es-CL"/>
        </w:rPr>
      </w:pPr>
      <w:proofErr w:type="spellStart"/>
      <w:r w:rsidRPr="00B95397">
        <w:rPr>
          <w:rFonts w:eastAsia="Times New Roman" w:cstheme="minorHAnsi"/>
          <w:color w:val="212529"/>
          <w:lang w:eastAsia="es-CL"/>
        </w:rPr>
        <w:t>Sybway</w:t>
      </w:r>
      <w:proofErr w:type="spellEnd"/>
      <w:r w:rsidRPr="00B95397">
        <w:rPr>
          <w:rFonts w:eastAsia="Times New Roman" w:cstheme="minorHAnsi"/>
          <w:color w:val="212529"/>
          <w:lang w:eastAsia="es-CL"/>
        </w:rPr>
        <w:t xml:space="preserve"> </w:t>
      </w:r>
      <w:proofErr w:type="spellStart"/>
      <w:r w:rsidRPr="00B95397">
        <w:rPr>
          <w:rFonts w:eastAsia="Times New Roman" w:cstheme="minorHAnsi"/>
          <w:color w:val="212529"/>
          <w:lang w:eastAsia="es-CL"/>
        </w:rPr>
        <w:t>system</w:t>
      </w:r>
      <w:proofErr w:type="spellEnd"/>
      <w:r w:rsidRPr="00B95397">
        <w:rPr>
          <w:rFonts w:eastAsia="Times New Roman" w:cstheme="minorHAnsi"/>
          <w:color w:val="212529"/>
          <w:lang w:eastAsia="es-CL"/>
        </w:rPr>
        <w:t>:</w:t>
      </w:r>
      <w:r w:rsidR="00B95397" w:rsidRPr="00B95397">
        <w:rPr>
          <w:rFonts w:eastAsia="Times New Roman" w:cstheme="minorHAnsi"/>
          <w:color w:val="212529"/>
          <w:lang w:eastAsia="es-CL"/>
        </w:rPr>
        <w:t xml:space="preserve"> El Sistema del Metro</w:t>
      </w:r>
    </w:p>
    <w:p w:rsidR="00FC4606" w:rsidRDefault="00FC4606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Trigger:</w:t>
      </w:r>
      <w:r w:rsidR="00B95397"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 w:rsidR="00B95397">
        <w:rPr>
          <w:rFonts w:eastAsia="Times New Roman" w:cstheme="minorHAnsi"/>
          <w:color w:val="212529"/>
          <w:lang w:val="en-US" w:eastAsia="es-CL"/>
        </w:rPr>
        <w:t>Gatillar</w:t>
      </w:r>
      <w:proofErr w:type="spellEnd"/>
    </w:p>
    <w:p w:rsidR="00FC4606" w:rsidRDefault="00FC4606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Massive</w:t>
      </w:r>
      <w:r w:rsidR="006123D4">
        <w:rPr>
          <w:rFonts w:eastAsia="Times New Roman" w:cstheme="minorHAnsi"/>
          <w:color w:val="212529"/>
          <w:lang w:val="en-US" w:eastAsia="es-CL"/>
        </w:rPr>
        <w:t xml:space="preserve">: </w:t>
      </w:r>
      <w:proofErr w:type="spellStart"/>
      <w:r w:rsidR="00B95397">
        <w:rPr>
          <w:rFonts w:eastAsia="Times New Roman" w:cstheme="minorHAnsi"/>
          <w:color w:val="212529"/>
          <w:lang w:val="en-US" w:eastAsia="es-CL"/>
        </w:rPr>
        <w:t>Masiva</w:t>
      </w:r>
      <w:proofErr w:type="spellEnd"/>
    </w:p>
    <w:p w:rsidR="00FC4606" w:rsidRDefault="00FC4606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Mob</w:t>
      </w:r>
      <w:r w:rsidR="00B95397">
        <w:rPr>
          <w:rFonts w:eastAsia="Times New Roman" w:cstheme="minorHAnsi"/>
          <w:color w:val="212529"/>
          <w:lang w:val="en-US" w:eastAsia="es-CL"/>
        </w:rPr>
        <w:t xml:space="preserve"> (n)</w:t>
      </w:r>
      <w:r>
        <w:rPr>
          <w:rFonts w:eastAsia="Times New Roman" w:cstheme="minorHAnsi"/>
          <w:color w:val="212529"/>
          <w:lang w:val="en-US" w:eastAsia="es-CL"/>
        </w:rPr>
        <w:t>:</w:t>
      </w:r>
      <w:r w:rsidR="00B95397"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 w:rsidR="00B95397">
        <w:rPr>
          <w:rFonts w:eastAsia="Times New Roman" w:cstheme="minorHAnsi"/>
          <w:color w:val="212529"/>
          <w:lang w:val="en-US" w:eastAsia="es-CL"/>
        </w:rPr>
        <w:t>Multitud</w:t>
      </w:r>
      <w:proofErr w:type="spellEnd"/>
    </w:p>
    <w:p w:rsidR="00FC4606" w:rsidRDefault="00FC4606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 xml:space="preserve">Rally: </w:t>
      </w:r>
      <w:proofErr w:type="spellStart"/>
      <w:r w:rsidR="00A307DB">
        <w:rPr>
          <w:rFonts w:eastAsia="Times New Roman" w:cstheme="minorHAnsi"/>
          <w:color w:val="212529"/>
          <w:lang w:val="en-US" w:eastAsia="es-CL"/>
        </w:rPr>
        <w:t>Reunión</w:t>
      </w:r>
      <w:proofErr w:type="spellEnd"/>
    </w:p>
    <w:p w:rsidR="00FC4606" w:rsidRDefault="00FC4606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Spread:</w:t>
      </w:r>
      <w:r w:rsidR="002B0DD8"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 w:rsidR="002B0DD8">
        <w:rPr>
          <w:rFonts w:eastAsia="Times New Roman" w:cstheme="minorHAnsi"/>
          <w:color w:val="212529"/>
          <w:lang w:val="en-US" w:eastAsia="es-CL"/>
        </w:rPr>
        <w:t>Expandir</w:t>
      </w:r>
      <w:proofErr w:type="spellEnd"/>
    </w:p>
    <w:p w:rsidR="00FC4606" w:rsidRDefault="00FC4606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Disrupt:</w:t>
      </w:r>
      <w:r w:rsidR="002B0DD8"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 w:rsidR="002B0DD8">
        <w:rPr>
          <w:rFonts w:eastAsia="Times New Roman" w:cstheme="minorHAnsi"/>
          <w:color w:val="212529"/>
          <w:lang w:val="en-US" w:eastAsia="es-CL"/>
        </w:rPr>
        <w:t>Interrumpir</w:t>
      </w:r>
      <w:proofErr w:type="spellEnd"/>
    </w:p>
    <w:p w:rsidR="00FC4606" w:rsidRDefault="00FC4606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Right-wing</w:t>
      </w:r>
      <w:r w:rsidR="002B0DD8">
        <w:rPr>
          <w:rFonts w:eastAsia="Times New Roman" w:cstheme="minorHAnsi"/>
          <w:color w:val="212529"/>
          <w:lang w:val="en-US" w:eastAsia="es-CL"/>
        </w:rPr>
        <w:t xml:space="preserve">: La </w:t>
      </w:r>
      <w:proofErr w:type="spellStart"/>
      <w:r w:rsidR="002B0DD8">
        <w:rPr>
          <w:rFonts w:eastAsia="Times New Roman" w:cstheme="minorHAnsi"/>
          <w:color w:val="212529"/>
          <w:lang w:val="en-US" w:eastAsia="es-CL"/>
        </w:rPr>
        <w:t>Derecha</w:t>
      </w:r>
      <w:proofErr w:type="spellEnd"/>
    </w:p>
    <w:p w:rsidR="00FC4606" w:rsidRDefault="00FC4606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Run:</w:t>
      </w:r>
      <w:r w:rsidR="007B16A3"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 w:rsidR="007B16A3">
        <w:rPr>
          <w:rFonts w:eastAsia="Times New Roman" w:cstheme="minorHAnsi"/>
          <w:color w:val="212529"/>
          <w:lang w:val="en-US" w:eastAsia="es-CL"/>
        </w:rPr>
        <w:t>En</w:t>
      </w:r>
      <w:proofErr w:type="spellEnd"/>
      <w:r w:rsidR="007B16A3"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 w:rsidR="007B16A3">
        <w:rPr>
          <w:rFonts w:eastAsia="Times New Roman" w:cstheme="minorHAnsi"/>
          <w:color w:val="212529"/>
          <w:lang w:val="en-US" w:eastAsia="es-CL"/>
        </w:rPr>
        <w:t>curso</w:t>
      </w:r>
      <w:proofErr w:type="spellEnd"/>
      <w:r w:rsidR="007B16A3">
        <w:rPr>
          <w:rFonts w:eastAsia="Times New Roman" w:cstheme="minorHAnsi"/>
          <w:color w:val="212529"/>
          <w:lang w:val="en-US" w:eastAsia="es-CL"/>
        </w:rPr>
        <w:t xml:space="preserve">, </w:t>
      </w:r>
      <w:proofErr w:type="spellStart"/>
      <w:r w:rsidR="007B16A3">
        <w:rPr>
          <w:rFonts w:eastAsia="Times New Roman" w:cstheme="minorHAnsi"/>
          <w:color w:val="212529"/>
          <w:lang w:val="en-US" w:eastAsia="es-CL"/>
        </w:rPr>
        <w:t>existente</w:t>
      </w:r>
      <w:proofErr w:type="spellEnd"/>
      <w:r w:rsidR="007B16A3">
        <w:rPr>
          <w:rFonts w:eastAsia="Times New Roman" w:cstheme="minorHAnsi"/>
          <w:color w:val="212529"/>
          <w:lang w:val="en-US" w:eastAsia="es-CL"/>
        </w:rPr>
        <w:t>.</w:t>
      </w:r>
    </w:p>
    <w:p w:rsidR="00FC4606" w:rsidRDefault="00FC4606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Sympathy:</w:t>
      </w:r>
      <w:r w:rsidR="007B16A3"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 w:rsidR="0066659E">
        <w:rPr>
          <w:rFonts w:eastAsia="Times New Roman" w:cstheme="minorHAnsi"/>
          <w:color w:val="212529"/>
          <w:lang w:val="en-US" w:eastAsia="es-CL"/>
        </w:rPr>
        <w:t>Empatía</w:t>
      </w:r>
      <w:proofErr w:type="spellEnd"/>
    </w:p>
    <w:p w:rsidR="00FC4606" w:rsidRDefault="00FC4606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 xml:space="preserve">Spokesperson: </w:t>
      </w:r>
      <w:proofErr w:type="spellStart"/>
      <w:r>
        <w:rPr>
          <w:rFonts w:eastAsia="Times New Roman" w:cstheme="minorHAnsi"/>
          <w:color w:val="212529"/>
          <w:lang w:val="en-US" w:eastAsia="es-CL"/>
        </w:rPr>
        <w:t>Vocero</w:t>
      </w:r>
      <w:proofErr w:type="spellEnd"/>
    </w:p>
    <w:p w:rsidR="00FC4606" w:rsidRDefault="006123D4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 xml:space="preserve">Misdemeanor: </w:t>
      </w:r>
      <w:proofErr w:type="spellStart"/>
      <w:r>
        <w:rPr>
          <w:rFonts w:eastAsia="Times New Roman" w:cstheme="minorHAnsi"/>
          <w:color w:val="212529"/>
          <w:lang w:val="en-US" w:eastAsia="es-CL"/>
        </w:rPr>
        <w:t>Delito</w:t>
      </w:r>
      <w:proofErr w:type="spellEnd"/>
      <w:r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>
        <w:rPr>
          <w:rFonts w:eastAsia="Times New Roman" w:cstheme="minorHAnsi"/>
          <w:color w:val="212529"/>
          <w:lang w:val="en-US" w:eastAsia="es-CL"/>
        </w:rPr>
        <w:t>menor</w:t>
      </w:r>
      <w:proofErr w:type="spellEnd"/>
    </w:p>
    <w:p w:rsidR="006123D4" w:rsidRDefault="006123D4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Of</w:t>
      </w:r>
      <w:r w:rsidR="0066659E">
        <w:rPr>
          <w:rFonts w:eastAsia="Times New Roman" w:cstheme="minorHAnsi"/>
          <w:color w:val="212529"/>
          <w:lang w:val="en-US" w:eastAsia="es-CL"/>
        </w:rPr>
        <w:t>f</w:t>
      </w:r>
      <w:r>
        <w:rPr>
          <w:rFonts w:eastAsia="Times New Roman" w:cstheme="minorHAnsi"/>
          <w:color w:val="212529"/>
          <w:lang w:val="en-US" w:eastAsia="es-CL"/>
        </w:rPr>
        <w:t xml:space="preserve">ender: </w:t>
      </w:r>
      <w:r w:rsidR="0066659E">
        <w:rPr>
          <w:rFonts w:eastAsia="Times New Roman" w:cstheme="minorHAnsi"/>
          <w:color w:val="212529"/>
          <w:lang w:val="en-US" w:eastAsia="es-CL"/>
        </w:rPr>
        <w:t xml:space="preserve">Culpable, transgressor, </w:t>
      </w:r>
      <w:proofErr w:type="spellStart"/>
      <w:r w:rsidR="0066659E">
        <w:rPr>
          <w:rFonts w:eastAsia="Times New Roman" w:cstheme="minorHAnsi"/>
          <w:color w:val="212529"/>
          <w:lang w:val="en-US" w:eastAsia="es-CL"/>
        </w:rPr>
        <w:t>delincuente</w:t>
      </w:r>
      <w:proofErr w:type="spellEnd"/>
    </w:p>
    <w:p w:rsidR="006123D4" w:rsidRDefault="006123D4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Shut down:</w:t>
      </w:r>
      <w:r w:rsidR="0066659E"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 w:rsidR="0066659E">
        <w:rPr>
          <w:rFonts w:eastAsia="Times New Roman" w:cstheme="minorHAnsi"/>
          <w:color w:val="212529"/>
          <w:lang w:val="en-US" w:eastAsia="es-CL"/>
        </w:rPr>
        <w:t>Cerrarse</w:t>
      </w:r>
      <w:proofErr w:type="spellEnd"/>
    </w:p>
    <w:p w:rsidR="006123D4" w:rsidRDefault="006123D4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Rush hour:</w:t>
      </w:r>
      <w:r w:rsidR="0066659E">
        <w:rPr>
          <w:rFonts w:eastAsia="Times New Roman" w:cstheme="minorHAnsi"/>
          <w:color w:val="212529"/>
          <w:lang w:val="en-US" w:eastAsia="es-CL"/>
        </w:rPr>
        <w:t xml:space="preserve"> Hora </w:t>
      </w:r>
      <w:proofErr w:type="spellStart"/>
      <w:r w:rsidR="0066659E">
        <w:rPr>
          <w:rFonts w:eastAsia="Times New Roman" w:cstheme="minorHAnsi"/>
          <w:color w:val="212529"/>
          <w:lang w:val="en-US" w:eastAsia="es-CL"/>
        </w:rPr>
        <w:t>punta</w:t>
      </w:r>
      <w:proofErr w:type="spellEnd"/>
    </w:p>
    <w:p w:rsidR="006123D4" w:rsidRDefault="006123D4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 xml:space="preserve">Be catch: </w:t>
      </w:r>
      <w:proofErr w:type="spellStart"/>
      <w:r>
        <w:rPr>
          <w:rFonts w:eastAsia="Times New Roman" w:cstheme="minorHAnsi"/>
          <w:color w:val="212529"/>
          <w:lang w:val="en-US" w:eastAsia="es-CL"/>
        </w:rPr>
        <w:t>Quedar</w:t>
      </w:r>
      <w:proofErr w:type="spellEnd"/>
      <w:r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>
        <w:rPr>
          <w:rFonts w:eastAsia="Times New Roman" w:cstheme="minorHAnsi"/>
          <w:color w:val="212529"/>
          <w:lang w:val="en-US" w:eastAsia="es-CL"/>
        </w:rPr>
        <w:t>atrapados</w:t>
      </w:r>
      <w:proofErr w:type="spellEnd"/>
    </w:p>
    <w:p w:rsidR="006123D4" w:rsidRDefault="006123D4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Traffic Jam: Taco vehicular, congestion vehicular</w:t>
      </w:r>
    </w:p>
    <w:p w:rsidR="006123D4" w:rsidRDefault="006123D4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 xml:space="preserve">Immigrants: </w:t>
      </w:r>
      <w:proofErr w:type="spellStart"/>
      <w:r>
        <w:rPr>
          <w:rFonts w:eastAsia="Times New Roman" w:cstheme="minorHAnsi"/>
          <w:color w:val="212529"/>
          <w:lang w:val="en-US" w:eastAsia="es-CL"/>
        </w:rPr>
        <w:t>Immigrantes</w:t>
      </w:r>
      <w:proofErr w:type="spellEnd"/>
    </w:p>
    <w:p w:rsidR="006123D4" w:rsidRDefault="006123D4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Drift:</w:t>
      </w:r>
      <w:r w:rsidR="0066659E"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 w:rsidR="0066659E">
        <w:rPr>
          <w:rFonts w:eastAsia="Times New Roman" w:cstheme="minorHAnsi"/>
          <w:color w:val="212529"/>
          <w:lang w:val="en-US" w:eastAsia="es-CL"/>
        </w:rPr>
        <w:t>Desviar</w:t>
      </w:r>
      <w:proofErr w:type="spellEnd"/>
    </w:p>
    <w:p w:rsidR="006123D4" w:rsidRDefault="006123D4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Looting:</w:t>
      </w:r>
      <w:r w:rsidR="0066659E"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 w:rsidR="0066659E">
        <w:rPr>
          <w:rFonts w:eastAsia="Times New Roman" w:cstheme="minorHAnsi"/>
          <w:color w:val="212529"/>
          <w:lang w:val="en-US" w:eastAsia="es-CL"/>
        </w:rPr>
        <w:t>Saqueo</w:t>
      </w:r>
      <w:proofErr w:type="spellEnd"/>
    </w:p>
    <w:p w:rsidR="006123D4" w:rsidRDefault="006123D4" w:rsidP="007D33D9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Curfew:</w:t>
      </w:r>
      <w:r w:rsidR="0066659E">
        <w:rPr>
          <w:rFonts w:eastAsia="Times New Roman" w:cstheme="minorHAnsi"/>
          <w:color w:val="212529"/>
          <w:lang w:val="en-US" w:eastAsia="es-CL"/>
        </w:rPr>
        <w:t xml:space="preserve"> Toque de </w:t>
      </w:r>
      <w:proofErr w:type="spellStart"/>
      <w:r w:rsidR="0066659E">
        <w:rPr>
          <w:rFonts w:eastAsia="Times New Roman" w:cstheme="minorHAnsi"/>
          <w:color w:val="212529"/>
          <w:lang w:val="en-US" w:eastAsia="es-CL"/>
        </w:rPr>
        <w:t>queda</w:t>
      </w:r>
      <w:proofErr w:type="spellEnd"/>
    </w:p>
    <w:p w:rsidR="006123D4" w:rsidRDefault="006123D4" w:rsidP="006123D4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r>
        <w:rPr>
          <w:rFonts w:eastAsia="Times New Roman" w:cstheme="minorHAnsi"/>
          <w:color w:val="212529"/>
          <w:lang w:val="en-US" w:eastAsia="es-CL"/>
        </w:rPr>
        <w:t>Patrol:</w:t>
      </w:r>
      <w:r w:rsidR="0066659E">
        <w:rPr>
          <w:rFonts w:eastAsia="Times New Roman" w:cstheme="minorHAnsi"/>
          <w:color w:val="212529"/>
          <w:lang w:val="en-US" w:eastAsia="es-CL"/>
        </w:rPr>
        <w:t xml:space="preserve"> </w:t>
      </w:r>
      <w:proofErr w:type="spellStart"/>
      <w:r w:rsidR="0066659E">
        <w:rPr>
          <w:rFonts w:eastAsia="Times New Roman" w:cstheme="minorHAnsi"/>
          <w:color w:val="212529"/>
          <w:lang w:val="en-US" w:eastAsia="es-CL"/>
        </w:rPr>
        <w:t>Patrullar</w:t>
      </w:r>
      <w:proofErr w:type="spellEnd"/>
    </w:p>
    <w:p w:rsidR="00D57E66" w:rsidRPr="006123D4" w:rsidRDefault="006123D4" w:rsidP="006123D4">
      <w:pPr>
        <w:pStyle w:val="Prrafodelista"/>
        <w:numPr>
          <w:ilvl w:val="0"/>
          <w:numId w:val="1"/>
        </w:numPr>
        <w:shd w:val="clear" w:color="auto" w:fill="FFFFFF"/>
        <w:spacing w:after="100" w:afterAutospacing="1" w:line="375" w:lineRule="atLeast"/>
        <w:rPr>
          <w:rFonts w:eastAsia="Times New Roman" w:cstheme="minorHAnsi"/>
          <w:color w:val="212529"/>
          <w:lang w:val="en-US" w:eastAsia="es-CL"/>
        </w:rPr>
      </w:pPr>
      <w:proofErr w:type="spellStart"/>
      <w:r w:rsidRPr="006123D4">
        <w:rPr>
          <w:rFonts w:eastAsia="Times New Roman" w:cstheme="minorHAnsi"/>
          <w:color w:val="212529"/>
          <w:lang w:val="en-US" w:eastAsia="es-CL"/>
        </w:rPr>
        <w:t>Dissuade:</w:t>
      </w:r>
      <w:r w:rsidR="004C4529">
        <w:rPr>
          <w:rFonts w:eastAsia="Times New Roman" w:cstheme="minorHAnsi"/>
          <w:color w:val="212529"/>
          <w:lang w:val="en-US" w:eastAsia="es-CL"/>
        </w:rPr>
        <w:t>Persuadir</w:t>
      </w:r>
      <w:proofErr w:type="spellEnd"/>
    </w:p>
    <w:sectPr w:rsidR="00D57E66" w:rsidRPr="006123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99B" w:rsidRDefault="00D2499B" w:rsidP="007D33D9">
      <w:pPr>
        <w:spacing w:after="0" w:line="240" w:lineRule="auto"/>
      </w:pPr>
      <w:r>
        <w:separator/>
      </w:r>
    </w:p>
  </w:endnote>
  <w:endnote w:type="continuationSeparator" w:id="0">
    <w:p w:rsidR="00D2499B" w:rsidRDefault="00D2499B" w:rsidP="007D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99B" w:rsidRDefault="00D2499B" w:rsidP="007D33D9">
      <w:pPr>
        <w:spacing w:after="0" w:line="240" w:lineRule="auto"/>
      </w:pPr>
      <w:r>
        <w:separator/>
      </w:r>
    </w:p>
  </w:footnote>
  <w:footnote w:type="continuationSeparator" w:id="0">
    <w:p w:rsidR="00D2499B" w:rsidRDefault="00D2499B" w:rsidP="007D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1F" w:rsidRDefault="00CC7F2B" w:rsidP="00DF461F">
    <w:pPr>
      <w:pStyle w:val="Encabezado"/>
      <w:tabs>
        <w:tab w:val="clear" w:pos="4419"/>
        <w:tab w:val="clear" w:pos="8838"/>
        <w:tab w:val="left" w:pos="6643"/>
      </w:tabs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137EF499" wp14:editId="087A5F23">
          <wp:simplePos x="0" y="0"/>
          <wp:positionH relativeFrom="margin">
            <wp:posOffset>4702810</wp:posOffset>
          </wp:positionH>
          <wp:positionV relativeFrom="paragraph">
            <wp:posOffset>-281940</wp:posOffset>
          </wp:positionV>
          <wp:extent cx="764816" cy="63105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7-Logo-PACE-Variante-con-Minedu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16" cy="631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59A0751D" wp14:editId="7BB9CA99">
          <wp:simplePos x="0" y="0"/>
          <wp:positionH relativeFrom="margin">
            <wp:align>center</wp:align>
          </wp:positionH>
          <wp:positionV relativeFrom="paragraph">
            <wp:posOffset>-179070</wp:posOffset>
          </wp:positionV>
          <wp:extent cx="1787525" cy="450775"/>
          <wp:effectExtent l="0" t="0" r="3175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A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525" cy="45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219E5375" wp14:editId="51F47D5B">
          <wp:simplePos x="0" y="0"/>
          <wp:positionH relativeFrom="column">
            <wp:posOffset>-165735</wp:posOffset>
          </wp:positionH>
          <wp:positionV relativeFrom="paragraph">
            <wp:posOffset>-173355</wp:posOffset>
          </wp:positionV>
          <wp:extent cx="1233564" cy="453589"/>
          <wp:effectExtent l="0" t="0" r="5080" b="381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UCM Nuev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564" cy="453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461F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B79DB56" wp14:editId="7CE02C75">
          <wp:simplePos x="0" y="0"/>
          <wp:positionH relativeFrom="column">
            <wp:posOffset>7358042</wp:posOffset>
          </wp:positionH>
          <wp:positionV relativeFrom="paragraph">
            <wp:posOffset>-302670</wp:posOffset>
          </wp:positionV>
          <wp:extent cx="1097848" cy="905848"/>
          <wp:effectExtent l="0" t="0" r="762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7-Logo-PACE-Variante-con-Minedu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848" cy="905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461F">
      <w:tab/>
    </w:r>
  </w:p>
  <w:p w:rsidR="00DF461F" w:rsidRDefault="00DF46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0079B"/>
    <w:multiLevelType w:val="hybridMultilevel"/>
    <w:tmpl w:val="099C28E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AD"/>
    <w:rsid w:val="00133B85"/>
    <w:rsid w:val="001509B4"/>
    <w:rsid w:val="002B0DD8"/>
    <w:rsid w:val="004C4529"/>
    <w:rsid w:val="005472EB"/>
    <w:rsid w:val="006123D4"/>
    <w:rsid w:val="0066659E"/>
    <w:rsid w:val="007B16A3"/>
    <w:rsid w:val="007D33D9"/>
    <w:rsid w:val="0093116C"/>
    <w:rsid w:val="00935E5B"/>
    <w:rsid w:val="00976899"/>
    <w:rsid w:val="00A307DB"/>
    <w:rsid w:val="00B05651"/>
    <w:rsid w:val="00B95397"/>
    <w:rsid w:val="00CC7F2B"/>
    <w:rsid w:val="00D2499B"/>
    <w:rsid w:val="00D41E56"/>
    <w:rsid w:val="00D57E66"/>
    <w:rsid w:val="00DF461F"/>
    <w:rsid w:val="00E00664"/>
    <w:rsid w:val="00F56DAD"/>
    <w:rsid w:val="00FC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12F65E-BC1E-4734-88C0-74410AB8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3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3D9"/>
  </w:style>
  <w:style w:type="paragraph" w:styleId="Piedepgina">
    <w:name w:val="footer"/>
    <w:basedOn w:val="Normal"/>
    <w:link w:val="PiedepginaCar"/>
    <w:uiPriority w:val="99"/>
    <w:unhideWhenUsed/>
    <w:rsid w:val="007D3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3D9"/>
  </w:style>
  <w:style w:type="paragraph" w:styleId="Prrafodelista">
    <w:name w:val="List Paragraph"/>
    <w:basedOn w:val="Normal"/>
    <w:uiPriority w:val="34"/>
    <w:qFormat/>
    <w:rsid w:val="007D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E. Lagos Sanhueza</dc:creator>
  <cp:keywords/>
  <dc:description/>
  <cp:lastModifiedBy>Sebastián I. Vargas Lora</cp:lastModifiedBy>
  <cp:revision>13</cp:revision>
  <dcterms:created xsi:type="dcterms:W3CDTF">2020-03-09T00:53:00Z</dcterms:created>
  <dcterms:modified xsi:type="dcterms:W3CDTF">2020-03-20T18:13:00Z</dcterms:modified>
</cp:coreProperties>
</file>